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14" w:rsidRPr="005D5B9A" w:rsidRDefault="007E1314" w:rsidP="007E13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D5B9A">
        <w:rPr>
          <w:rFonts w:ascii="Times New Roman" w:hAnsi="Times New Roman" w:cs="Times New Roman"/>
          <w:b/>
          <w:sz w:val="28"/>
          <w:szCs w:val="28"/>
          <w:lang w:val="en-US"/>
        </w:rPr>
        <w:t>Örgütsel</w:t>
      </w:r>
      <w:proofErr w:type="spellEnd"/>
      <w:r w:rsidRPr="005D5B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346F" w:rsidRPr="005D5B9A">
        <w:rPr>
          <w:rFonts w:ascii="Times New Roman" w:hAnsi="Times New Roman" w:cs="Times New Roman"/>
          <w:b/>
          <w:sz w:val="28"/>
          <w:szCs w:val="28"/>
          <w:lang w:val="en-US"/>
        </w:rPr>
        <w:t>Vatandaşlık</w:t>
      </w:r>
      <w:proofErr w:type="spellEnd"/>
      <w:r w:rsidR="006A346F" w:rsidRPr="005D5B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346F" w:rsidRPr="005D5B9A">
        <w:rPr>
          <w:rFonts w:ascii="Times New Roman" w:hAnsi="Times New Roman" w:cs="Times New Roman"/>
          <w:b/>
          <w:sz w:val="28"/>
          <w:szCs w:val="28"/>
          <w:lang w:val="en-US"/>
        </w:rPr>
        <w:t>Davran</w:t>
      </w:r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>ışları</w:t>
      </w:r>
      <w:proofErr w:type="spellEnd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>Kontrol</w:t>
      </w:r>
      <w:proofErr w:type="spellEnd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>Listesi</w:t>
      </w:r>
      <w:proofErr w:type="spellEnd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6A346F" w:rsidRPr="005D5B9A">
        <w:rPr>
          <w:rFonts w:ascii="Times New Roman" w:hAnsi="Times New Roman" w:cs="Times New Roman"/>
          <w:b/>
          <w:sz w:val="28"/>
          <w:szCs w:val="28"/>
          <w:lang w:val="en-US"/>
        </w:rPr>
        <w:t>OCB-C</w:t>
      </w:r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20-item Turkish V</w:t>
      </w:r>
      <w:bookmarkStart w:id="0" w:name="_GoBack"/>
      <w:bookmarkEnd w:id="0"/>
      <w:r w:rsidR="0023395B">
        <w:rPr>
          <w:rFonts w:ascii="Times New Roman" w:hAnsi="Times New Roman" w:cs="Times New Roman"/>
          <w:b/>
          <w:sz w:val="28"/>
          <w:szCs w:val="28"/>
          <w:lang w:val="en-US"/>
        </w:rPr>
        <w:t>ersion</w:t>
      </w:r>
      <w:r w:rsidR="006A346F" w:rsidRPr="005D5B9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E1314" w:rsidRPr="005D5B9A" w:rsidRDefault="006A346F" w:rsidP="006A346F">
      <w:pPr>
        <w:tabs>
          <w:tab w:val="left" w:pos="-720"/>
        </w:tabs>
        <w:suppressAutoHyphens/>
        <w:ind w:right="6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Şu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andaki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işinizde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aşağıdakilerden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her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birini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hangi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sıklıkla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yaptınız</w:t>
      </w:r>
      <w:proofErr w:type="spellEnd"/>
      <w:r w:rsidRPr="005D5B9A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tbl>
      <w:tblPr>
        <w:tblStyle w:val="TabloKlavuzu"/>
        <w:tblW w:w="9895" w:type="dxa"/>
        <w:tblLayout w:type="fixed"/>
        <w:tblLook w:val="04A0" w:firstRow="1" w:lastRow="0" w:firstColumn="1" w:lastColumn="0" w:noHBand="0" w:noVBand="1"/>
      </w:tblPr>
      <w:tblGrid>
        <w:gridCol w:w="1525"/>
        <w:gridCol w:w="2160"/>
        <w:gridCol w:w="2250"/>
        <w:gridCol w:w="2160"/>
        <w:gridCol w:w="1800"/>
      </w:tblGrid>
      <w:tr w:rsidR="006A346F" w:rsidRPr="005D5B9A" w:rsidTr="006A346F">
        <w:tc>
          <w:tcPr>
            <w:tcW w:w="1525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0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A346F" w:rsidRPr="005D5B9A" w:rsidTr="006A346F">
        <w:tc>
          <w:tcPr>
            <w:tcW w:w="1525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Asla</w:t>
            </w:r>
            <w:proofErr w:type="spellEnd"/>
          </w:p>
        </w:tc>
        <w:tc>
          <w:tcPr>
            <w:tcW w:w="216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iki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kez</w:t>
            </w:r>
            <w:proofErr w:type="spellEnd"/>
          </w:p>
        </w:tc>
        <w:tc>
          <w:tcPr>
            <w:tcW w:w="225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Ayda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iki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kez</w:t>
            </w:r>
            <w:proofErr w:type="spellEnd"/>
          </w:p>
        </w:tc>
        <w:tc>
          <w:tcPr>
            <w:tcW w:w="216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Haftada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iki</w:t>
            </w:r>
            <w:proofErr w:type="spellEnd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kez</w:t>
            </w:r>
            <w:proofErr w:type="spellEnd"/>
          </w:p>
        </w:tc>
        <w:tc>
          <w:tcPr>
            <w:tcW w:w="1800" w:type="dxa"/>
          </w:tcPr>
          <w:p w:rsidR="006A346F" w:rsidRPr="005D5B9A" w:rsidRDefault="006A346F" w:rsidP="0052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Her </w:t>
            </w:r>
            <w:proofErr w:type="spellStart"/>
            <w:r w:rsidRPr="005D5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</w:t>
            </w:r>
            <w:proofErr w:type="spellEnd"/>
          </w:p>
        </w:tc>
      </w:tr>
    </w:tbl>
    <w:p w:rsidR="007E1314" w:rsidRPr="005D5B9A" w:rsidRDefault="007E1314" w:rsidP="007E1314">
      <w:pPr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Picked up meal for others at work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B4198B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çalışanlar</w:t>
            </w:r>
            <w:proofErr w:type="spellEnd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yemek</w:t>
            </w:r>
            <w:proofErr w:type="spellEnd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aldım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 time to advise, coach, or mentor a co-worker.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tavsiyelerde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bulunmak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koçluk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akılhocalığı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zaman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ayırdım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Helped co-worker learn new skills or shared job knowledge.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beceriler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edinmesi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işle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ilgili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paylaşımında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Helped new employees get oriented to the job.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başlayanların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alışmalarına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yardımcı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 a compassionate ear when someone had a work problem.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İşle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ilgili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derdini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samimi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şekilde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dinledim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 a compassionate ear when someone had a personal problem.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Kişisel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samimi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şekilde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dinledim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Changed vacation schedule, work days, or shifts to accommodate co-worker’s needs.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arkadaşımın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ihtiyaçları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doğrultusunda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tatil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programımı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günlerimi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vardiyamı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değiştirdim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Offered suggestions to improve how work is done.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yapılmasını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sağlayacak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önerilerde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Offered suggestions for improving the work environment.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ortamını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iyileştirecek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önerilerde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 something for co-worker who had to leave early.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çıkmak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zorunda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arkadaşımın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işini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tamamladım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Helped a less capable co-worker lift a heavy box or other object.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Benden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güçsüz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kutu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eşyayı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taşıdım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Helped a co-worker who had too much to do.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Yapacak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fazla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Volunteered for extra work assignments.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Fazladan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görevler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gönüllü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 phone messages for absent or busy co-worker.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olmayan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meşgul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mesajları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aldım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 good things about your employer in front of others.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İşverenim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hakkında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yabancıların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başka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insanların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yanında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şeyler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söyledim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 up meal and other breaks to complete work.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Elimdeki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tamamlamak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öğle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yemeği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molalardan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vazgeçtim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Volunteered to help a co-worker deal with a difficult customer, vendor, or co-worker.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müşteri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bayi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arkadaşıyla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başetmesinde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yardımcı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oldum</w:t>
            </w:r>
            <w:proofErr w:type="spellEnd"/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 out of the way to give co-worker encouragement or express appreciation.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cesaretlendirmek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minnettarlığımı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göstermek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sıradışı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şeyler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yaptım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Decorated, straightened up, or otherwise beautified common work space.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alanını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dekore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süsledim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düzenledim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başka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şekilde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güzelleştirdim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6A34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Defended a co-worker who was being "put-down" or spoken ill of by other co-workers or supervisor.</w:t>
            </w:r>
          </w:p>
        </w:tc>
      </w:tr>
      <w:tr w:rsidR="006A346F" w:rsidRPr="005D5B9A" w:rsidTr="006A346F">
        <w:tc>
          <w:tcPr>
            <w:tcW w:w="9923" w:type="dxa"/>
          </w:tcPr>
          <w:p w:rsidR="006A346F" w:rsidRPr="005D5B9A" w:rsidRDefault="006A346F" w:rsidP="0052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arkadaşlarım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yöneticim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küçük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düşürülen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aleyhinde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konuşulan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arkadaşımı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savundum</w:t>
            </w:r>
            <w:proofErr w:type="spellEnd"/>
            <w:r w:rsidRPr="005D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54C5D" w:rsidRPr="005D5B9A" w:rsidRDefault="00A54C5D">
      <w:pPr>
        <w:rPr>
          <w:lang w:val="en-US"/>
        </w:rPr>
      </w:pPr>
    </w:p>
    <w:p w:rsidR="00D51310" w:rsidRDefault="00D51310" w:rsidP="002A26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items OCB-C is adapted to Turkish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Göncü-Köse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Öztaylan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(2018).  </w:t>
      </w:r>
    </w:p>
    <w:p w:rsidR="002A26FB" w:rsidRPr="005D5B9A" w:rsidRDefault="002A26FB" w:rsidP="002A26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Crobach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alpha reliability coefficients of the Turkish OCB-C are reported as .93</w:t>
      </w:r>
      <w:r w:rsidR="00B419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4198B">
        <w:rPr>
          <w:rFonts w:ascii="Times New Roman" w:hAnsi="Times New Roman" w:cs="Times New Roman"/>
          <w:sz w:val="24"/>
          <w:szCs w:val="24"/>
          <w:lang w:val="en-US"/>
        </w:rPr>
        <w:t>Göncü-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>Köse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Öztaylan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>, 2018) and</w:t>
      </w:r>
      <w:r w:rsidR="00D5131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.91 (</w:t>
      </w: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Onaran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Göncü-Köse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>, under review)</w:t>
      </w:r>
      <w:r w:rsidR="00D51310">
        <w:rPr>
          <w:rFonts w:ascii="Times New Roman" w:hAnsi="Times New Roman" w:cs="Times New Roman"/>
          <w:sz w:val="24"/>
          <w:szCs w:val="24"/>
          <w:lang w:val="en-US"/>
        </w:rPr>
        <w:t xml:space="preserve"> in two studies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5B9A" w:rsidRPr="005D5B9A" w:rsidRDefault="005D5B9A" w:rsidP="005D5B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Göncü-Köse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98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B4198B">
        <w:rPr>
          <w:rFonts w:ascii="Times New Roman" w:hAnsi="Times New Roman" w:cs="Times New Roman"/>
          <w:sz w:val="24"/>
          <w:szCs w:val="24"/>
          <w:lang w:val="en-US"/>
        </w:rPr>
        <w:t>Öztaylan</w:t>
      </w:r>
      <w:proofErr w:type="spellEnd"/>
      <w:r w:rsidR="00B41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(2018) found that OCB-C scores were positively related to impression management (r = .19,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.01) and social desirability (r = .28,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.01) among Turkish employees (N = 270).</w:t>
      </w:r>
    </w:p>
    <w:p w:rsidR="002A26FB" w:rsidRPr="005D5B9A" w:rsidRDefault="005D5B9A" w:rsidP="005D5B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Onaran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Göncü-Köse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found that OCB-C scores were positively</w:t>
      </w:r>
      <w:r w:rsidR="002A26FB"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related to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organizational identification (r = .21,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.01), intrinsic motivation (r = .11,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.05), identified regulation (r = .12,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.05), and </w:t>
      </w:r>
      <w:proofErr w:type="spellStart"/>
      <w:r w:rsidRPr="005D5B9A">
        <w:rPr>
          <w:rFonts w:ascii="Times New Roman" w:hAnsi="Times New Roman" w:cs="Times New Roman"/>
          <w:sz w:val="24"/>
          <w:szCs w:val="24"/>
          <w:lang w:val="en-US"/>
        </w:rPr>
        <w:t>introjected</w:t>
      </w:r>
      <w:proofErr w:type="spellEnd"/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motivation (r = .14, </w:t>
      </w:r>
      <w:r w:rsidRPr="005D5B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D5B9A">
        <w:rPr>
          <w:rFonts w:ascii="Times New Roman" w:hAnsi="Times New Roman" w:cs="Times New Roman"/>
          <w:sz w:val="24"/>
          <w:szCs w:val="24"/>
          <w:lang w:val="en-US"/>
        </w:rPr>
        <w:t xml:space="preserve"> &lt; .01) among Turkish White-collar employees (N = 519). </w:t>
      </w:r>
    </w:p>
    <w:p w:rsidR="00B4198B" w:rsidRDefault="00B4198B" w:rsidP="005D5B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B9A" w:rsidRPr="005D5B9A" w:rsidRDefault="005D5B9A" w:rsidP="005D5B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B9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4198B" w:rsidRPr="00B4198B" w:rsidRDefault="00B4198B" w:rsidP="00B4198B">
      <w:pPr>
        <w:spacing w:line="48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4198B">
        <w:rPr>
          <w:rFonts w:ascii="Times New Roman" w:hAnsi="Times New Roman"/>
          <w:sz w:val="24"/>
          <w:szCs w:val="24"/>
        </w:rPr>
        <w:t>Göncü Köse, A.</w:t>
      </w:r>
      <w:r w:rsidRPr="009270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27086">
        <w:rPr>
          <w:rFonts w:ascii="Times New Roman" w:hAnsi="Times New Roman"/>
          <w:sz w:val="24"/>
          <w:szCs w:val="24"/>
        </w:rPr>
        <w:t>Öztaylan</w:t>
      </w:r>
      <w:proofErr w:type="spellEnd"/>
      <w:r w:rsidRPr="00927086">
        <w:rPr>
          <w:rFonts w:ascii="Times New Roman" w:hAnsi="Times New Roman"/>
          <w:sz w:val="24"/>
          <w:szCs w:val="24"/>
        </w:rPr>
        <w:t>, B. (2018). Dindarlık tipleri, örgütsel vatandaşlık davranışları ve üretim karşıtı iş davranışları arasındaki ilişkiler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Relationships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religiosity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organizational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citizenship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behaviors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counterproductive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behaviors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Acaravcı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 w:rsidRPr="00927086">
        <w:rPr>
          <w:rFonts w:ascii="Times New Roman" w:hAnsi="Times New Roman"/>
          <w:i/>
          <w:sz w:val="24"/>
          <w:szCs w:val="24"/>
        </w:rPr>
        <w:t xml:space="preserve">Sosyal ve Beşeri Bilimlere Dair Araştırma Örnekleri </w:t>
      </w:r>
      <w:r w:rsidRPr="00657E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Examples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Sciences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E17">
        <w:rPr>
          <w:rFonts w:ascii="Times New Roman" w:hAnsi="Times New Roman"/>
          <w:i/>
          <w:sz w:val="24"/>
          <w:szCs w:val="24"/>
        </w:rPr>
        <w:t>Humanities</w:t>
      </w:r>
      <w:proofErr w:type="spellEnd"/>
      <w:r w:rsidRPr="00657E17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Nobel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Publishing, Ankara, </w:t>
      </w:r>
      <w:proofErr w:type="spellStart"/>
      <w:r>
        <w:rPr>
          <w:rFonts w:ascii="Times New Roman" w:hAnsi="Times New Roman"/>
          <w:sz w:val="24"/>
          <w:szCs w:val="24"/>
        </w:rPr>
        <w:t>Turkey</w:t>
      </w:r>
      <w:proofErr w:type="spellEnd"/>
      <w:r w:rsidRPr="00927086">
        <w:rPr>
          <w:rFonts w:ascii="Times New Roman" w:hAnsi="Times New Roman"/>
          <w:sz w:val="24"/>
          <w:szCs w:val="24"/>
        </w:rPr>
        <w:t>.</w:t>
      </w:r>
    </w:p>
    <w:p w:rsidR="005D5B9A" w:rsidRDefault="005D5B9A" w:rsidP="005D5B9A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746C0">
        <w:rPr>
          <w:rFonts w:ascii="Times New Roman" w:hAnsi="Times New Roman"/>
          <w:sz w:val="24"/>
          <w:szCs w:val="24"/>
        </w:rPr>
        <w:t xml:space="preserve">Onaran, S. O. &amp; </w:t>
      </w:r>
      <w:r w:rsidRPr="005D5B9A">
        <w:rPr>
          <w:rStyle w:val="Gl"/>
          <w:rFonts w:ascii="Times New Roman" w:hAnsi="Times New Roman"/>
          <w:b w:val="0"/>
          <w:sz w:val="24"/>
          <w:szCs w:val="24"/>
        </w:rPr>
        <w:t>Göncü-Köse, A.</w:t>
      </w:r>
      <w:r w:rsidRPr="00B746C0">
        <w:rPr>
          <w:rFonts w:ascii="Times New Roman" w:hAnsi="Times New Roman"/>
          <w:sz w:val="24"/>
          <w:szCs w:val="24"/>
        </w:rPr>
        <w:t xml:space="preserve"> (U</w:t>
      </w:r>
      <w:r>
        <w:rPr>
          <w:rFonts w:ascii="Times New Roman" w:hAnsi="Times New Roman"/>
          <w:sz w:val="24"/>
          <w:szCs w:val="24"/>
        </w:rPr>
        <w:t xml:space="preserve">nder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Relationships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abusive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instigated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incivility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CWBs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OCBs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multidimensional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B746C0">
        <w:rPr>
          <w:rFonts w:ascii="Times New Roman" w:hAnsi="Times New Roman"/>
          <w:sz w:val="24"/>
          <w:szCs w:val="24"/>
        </w:rPr>
        <w:t>rocesses</w:t>
      </w:r>
      <w:proofErr w:type="spellEnd"/>
      <w:r w:rsidRPr="00B746C0">
        <w:rPr>
          <w:rFonts w:ascii="Times New Roman" w:hAnsi="Times New Roman"/>
          <w:sz w:val="24"/>
          <w:szCs w:val="24"/>
        </w:rPr>
        <w:t>.</w:t>
      </w:r>
    </w:p>
    <w:p w:rsidR="005D5B9A" w:rsidRPr="005D5B9A" w:rsidRDefault="005D5B9A" w:rsidP="005D5B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D5B9A" w:rsidRPr="005D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70C0C"/>
    <w:multiLevelType w:val="hybridMultilevel"/>
    <w:tmpl w:val="03006B28"/>
    <w:lvl w:ilvl="0" w:tplc="47887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14"/>
    <w:rsid w:val="0023395B"/>
    <w:rsid w:val="002A26FB"/>
    <w:rsid w:val="005D5B9A"/>
    <w:rsid w:val="006A346F"/>
    <w:rsid w:val="007E1314"/>
    <w:rsid w:val="00A54C5D"/>
    <w:rsid w:val="00B4198B"/>
    <w:rsid w:val="00D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8CE"/>
  <w15:chartTrackingRefBased/>
  <w15:docId w15:val="{493A0258-441D-4A8F-B760-6DBB468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314"/>
    <w:pPr>
      <w:ind w:left="720"/>
      <w:contextualSpacing/>
    </w:pPr>
  </w:style>
  <w:style w:type="table" w:styleId="TabloKlavuzu">
    <w:name w:val="Table Grid"/>
    <w:basedOn w:val="NormalTablo"/>
    <w:uiPriority w:val="59"/>
    <w:qFormat/>
    <w:rsid w:val="007E13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D5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GÖNCÜ</dc:creator>
  <cp:keywords/>
  <dc:description/>
  <cp:lastModifiedBy>ASLI GÖNCÜ</cp:lastModifiedBy>
  <cp:revision>5</cp:revision>
  <dcterms:created xsi:type="dcterms:W3CDTF">2021-12-02T11:08:00Z</dcterms:created>
  <dcterms:modified xsi:type="dcterms:W3CDTF">2021-12-02T11:47:00Z</dcterms:modified>
</cp:coreProperties>
</file>